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3C" w:rsidRDefault="00131355" w:rsidP="009E343C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Group Report</w:t>
      </w:r>
      <w:r w:rsidR="009E343C">
        <w:rPr>
          <w:b/>
          <w:bCs/>
          <w:sz w:val="28"/>
          <w:szCs w:val="28"/>
        </w:rPr>
        <w:t xml:space="preserve"> Outline</w:t>
      </w:r>
      <w:r w:rsidR="00583734">
        <w:rPr>
          <w:b/>
          <w:bCs/>
          <w:sz w:val="28"/>
          <w:szCs w:val="28"/>
        </w:rPr>
        <w:t xml:space="preserve"> (Phase 1</w:t>
      </w:r>
      <w:r w:rsidR="007F52F6">
        <w:rPr>
          <w:b/>
          <w:bCs/>
          <w:sz w:val="28"/>
          <w:szCs w:val="28"/>
        </w:rPr>
        <w:t>)</w:t>
      </w:r>
    </w:p>
    <w:p w:rsidR="009E343C" w:rsidRDefault="00583734" w:rsidP="009E343C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 440 Sec: 12</w:t>
      </w:r>
    </w:p>
    <w:p w:rsidR="009E343C" w:rsidRDefault="00583734" w:rsidP="009E343C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Fall</w:t>
      </w:r>
      <w:r w:rsidR="007F52F6">
        <w:rPr>
          <w:b/>
          <w:bCs/>
          <w:sz w:val="28"/>
          <w:szCs w:val="28"/>
        </w:rPr>
        <w:t xml:space="preserve"> </w:t>
      </w:r>
      <w:r w:rsidR="009018AF">
        <w:rPr>
          <w:b/>
          <w:bCs/>
          <w:sz w:val="28"/>
          <w:szCs w:val="28"/>
        </w:rPr>
        <w:t>201</w:t>
      </w:r>
      <w:r w:rsidR="007F52F6">
        <w:rPr>
          <w:b/>
          <w:bCs/>
          <w:sz w:val="28"/>
          <w:szCs w:val="28"/>
        </w:rPr>
        <w:t>7</w:t>
      </w:r>
    </w:p>
    <w:p w:rsidR="009E343C" w:rsidRDefault="009E343C" w:rsidP="00131355">
      <w:pPr>
        <w:pBdr>
          <w:bottom w:val="single" w:sz="4" w:space="1" w:color="auto"/>
        </w:pBd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Faculty – </w:t>
      </w:r>
      <w:r w:rsidR="00583734">
        <w:rPr>
          <w:b/>
          <w:bCs/>
          <w:sz w:val="28"/>
          <w:szCs w:val="28"/>
        </w:rPr>
        <w:t>RMB</w:t>
      </w:r>
    </w:p>
    <w:p w:rsidR="001D09BF" w:rsidRPr="001D09BF" w:rsidRDefault="001D09BF" w:rsidP="00E753FF">
      <w:pPr>
        <w:spacing w:line="360" w:lineRule="auto"/>
        <w:ind w:left="360"/>
        <w:rPr>
          <w:b/>
          <w:bCs/>
          <w:sz w:val="28"/>
          <w:szCs w:val="28"/>
        </w:rPr>
      </w:pPr>
      <w:r w:rsidRPr="001D09BF">
        <w:rPr>
          <w:b/>
          <w:bCs/>
          <w:sz w:val="28"/>
          <w:szCs w:val="28"/>
        </w:rPr>
        <w:t>Excel File</w:t>
      </w:r>
    </w:p>
    <w:p w:rsidR="001D09BF" w:rsidRDefault="001D09BF" w:rsidP="00DF0482">
      <w:pPr>
        <w:spacing w:line="360" w:lineRule="auto"/>
        <w:ind w:left="360"/>
      </w:pPr>
      <w:r>
        <w:t>Sh</w:t>
      </w:r>
      <w:r w:rsidR="00C929AA">
        <w:t xml:space="preserve">eet 1: Historical data for </w:t>
      </w:r>
      <w:r w:rsidR="00DF0482">
        <w:t>six</w:t>
      </w:r>
      <w:r w:rsidR="00131355">
        <w:t xml:space="preserve"> years</w:t>
      </w:r>
      <w:r w:rsidR="00583734">
        <w:t xml:space="preserve"> (2011-2016)</w:t>
      </w:r>
    </w:p>
    <w:p w:rsidR="008628A2" w:rsidRPr="00583734" w:rsidRDefault="001D09BF" w:rsidP="00E753FF">
      <w:pPr>
        <w:spacing w:line="360" w:lineRule="auto"/>
        <w:ind w:left="360"/>
      </w:pPr>
      <w:r>
        <w:t xml:space="preserve">Sheet 2: </w:t>
      </w:r>
      <w:r w:rsidR="008628A2">
        <w:t>Ratio Analysis</w:t>
      </w:r>
      <w:r w:rsidR="000C089A">
        <w:t xml:space="preserve"> for five years </w:t>
      </w:r>
      <w:r w:rsidR="00131355">
        <w:t xml:space="preserve">of </w:t>
      </w:r>
      <w:r w:rsidR="000C089A">
        <w:t xml:space="preserve">two </w:t>
      </w:r>
      <w:r w:rsidR="00131355" w:rsidRPr="00131355">
        <w:rPr>
          <w:u w:val="single"/>
        </w:rPr>
        <w:t>listed</w:t>
      </w:r>
      <w:r w:rsidR="00131355">
        <w:t xml:space="preserve"> companies from </w:t>
      </w:r>
      <w:r w:rsidR="00131355" w:rsidRPr="00583734">
        <w:t>same industry</w:t>
      </w:r>
      <w:r w:rsidR="00583734" w:rsidRPr="00583734">
        <w:t xml:space="preserve"> (2012-2016)</w:t>
      </w:r>
    </w:p>
    <w:p w:rsidR="001D09BF" w:rsidRDefault="001D09BF" w:rsidP="007F52F6">
      <w:pPr>
        <w:spacing w:line="360" w:lineRule="auto"/>
        <w:ind w:left="360" w:right="-450"/>
      </w:pPr>
      <w:r>
        <w:t>Sheet 3: Pro-forma Statements for three years</w:t>
      </w:r>
      <w:r w:rsidR="00131355">
        <w:t xml:space="preserve"> along with growth </w:t>
      </w:r>
      <w:r w:rsidR="007F52F6">
        <w:t>rate &amp;</w:t>
      </w:r>
      <w:r w:rsidR="00131355">
        <w:t xml:space="preserve"> E</w:t>
      </w:r>
      <w:r w:rsidR="007F52F6">
        <w:t xml:space="preserve">xternal </w:t>
      </w:r>
      <w:r w:rsidR="00131355">
        <w:t>F</w:t>
      </w:r>
      <w:r w:rsidR="007F52F6">
        <w:t xml:space="preserve">inancing </w:t>
      </w:r>
      <w:r w:rsidR="00131355">
        <w:t>N</w:t>
      </w:r>
      <w:r w:rsidR="007F52F6">
        <w:t>eeded</w:t>
      </w:r>
    </w:p>
    <w:p w:rsidR="001D09BF" w:rsidRDefault="001D09BF" w:rsidP="00E753FF">
      <w:pPr>
        <w:spacing w:line="360" w:lineRule="auto"/>
        <w:ind w:left="360"/>
      </w:pPr>
      <w:r>
        <w:t xml:space="preserve">Sheet 4: Cash Flow calculations for three years </w:t>
      </w:r>
      <w:r w:rsidR="00C707F4">
        <w:t>(Use CFFA formula)</w:t>
      </w:r>
    </w:p>
    <w:p w:rsidR="001D09BF" w:rsidRPr="001D09BF" w:rsidRDefault="001D09BF" w:rsidP="00E753FF">
      <w:pPr>
        <w:spacing w:line="360" w:lineRule="auto"/>
        <w:ind w:left="360"/>
        <w:rPr>
          <w:b/>
          <w:bCs/>
          <w:sz w:val="28"/>
          <w:szCs w:val="28"/>
        </w:rPr>
      </w:pPr>
      <w:r w:rsidRPr="001D09BF">
        <w:rPr>
          <w:b/>
          <w:bCs/>
          <w:sz w:val="28"/>
          <w:szCs w:val="28"/>
        </w:rPr>
        <w:t>Report:</w:t>
      </w:r>
    </w:p>
    <w:p w:rsidR="001D09BF" w:rsidRPr="001D09BF" w:rsidRDefault="001D09BF" w:rsidP="00E753FF">
      <w:pPr>
        <w:spacing w:line="360" w:lineRule="auto"/>
        <w:ind w:left="360"/>
        <w:rPr>
          <w:b/>
          <w:bCs/>
        </w:rPr>
      </w:pPr>
      <w:r w:rsidRPr="001D09BF">
        <w:rPr>
          <w:b/>
          <w:bCs/>
        </w:rPr>
        <w:t>Part 1: Ratio analysis</w:t>
      </w:r>
    </w:p>
    <w:p w:rsidR="008628A2" w:rsidRDefault="001D09BF" w:rsidP="00FB394A">
      <w:pPr>
        <w:spacing w:line="360" w:lineRule="auto"/>
        <w:ind w:left="360"/>
      </w:pPr>
      <w:r>
        <w:t>Analyze the ratios calculated</w:t>
      </w:r>
      <w:r w:rsidR="00DF0482">
        <w:t xml:space="preserve"> (5 years)</w:t>
      </w:r>
      <w:r>
        <w:t xml:space="preserve">, within the company </w:t>
      </w:r>
      <w:r w:rsidR="00FB394A">
        <w:t>(</w:t>
      </w:r>
      <w:r w:rsidR="00131355">
        <w:t>Trend/</w:t>
      </w:r>
      <w:r w:rsidR="00FB394A">
        <w:t xml:space="preserve">Time Series Analysis) </w:t>
      </w:r>
      <w:r>
        <w:t>and with competitive company</w:t>
      </w:r>
      <w:r w:rsidR="00FB394A">
        <w:t xml:space="preserve"> (</w:t>
      </w:r>
      <w:r w:rsidR="00131355">
        <w:t>Peer Group/</w:t>
      </w:r>
      <w:r w:rsidR="00FB394A">
        <w:t>Cross sectional)</w:t>
      </w:r>
      <w:r>
        <w:t xml:space="preserve">. </w:t>
      </w:r>
    </w:p>
    <w:p w:rsidR="00E753FF" w:rsidRDefault="001D09BF" w:rsidP="00E753FF">
      <w:pPr>
        <w:spacing w:line="360" w:lineRule="auto"/>
        <w:ind w:left="360"/>
        <w:rPr>
          <w:b/>
          <w:bCs/>
        </w:rPr>
      </w:pPr>
      <w:r w:rsidRPr="001D09BF">
        <w:rPr>
          <w:b/>
          <w:bCs/>
        </w:rPr>
        <w:t>Part 2:</w:t>
      </w:r>
      <w:r w:rsidR="00E753FF">
        <w:rPr>
          <w:b/>
          <w:bCs/>
        </w:rPr>
        <w:t xml:space="preserve"> Cash Flow</w:t>
      </w:r>
    </w:p>
    <w:p w:rsidR="008628A2" w:rsidRDefault="00E753FF" w:rsidP="00E753FF">
      <w:pPr>
        <w:spacing w:line="360" w:lineRule="auto"/>
        <w:ind w:left="360"/>
      </w:pPr>
      <w:r>
        <w:t>Describe the following steps along with any assumption taken</w:t>
      </w:r>
      <w:r w:rsidR="001D09BF">
        <w:t xml:space="preserve">. </w:t>
      </w:r>
    </w:p>
    <w:p w:rsidR="008628A2" w:rsidRDefault="001D09BF" w:rsidP="00E753FF">
      <w:pPr>
        <w:numPr>
          <w:ilvl w:val="0"/>
          <w:numId w:val="2"/>
        </w:numPr>
        <w:spacing w:line="360" w:lineRule="auto"/>
      </w:pPr>
      <w:r>
        <w:t>Preparing</w:t>
      </w:r>
      <w:r w:rsidR="008628A2">
        <w:t xml:space="preserve"> pro forma statements for </w:t>
      </w:r>
      <w:r w:rsidR="00C929AA">
        <w:t xml:space="preserve">3 years using the existing </w:t>
      </w:r>
      <w:r w:rsidR="00737532">
        <w:t>six</w:t>
      </w:r>
      <w:r w:rsidR="00DF0482">
        <w:t xml:space="preserve"> years of information. Calculate sales growth and describe which expense, asset, liabilities and Owner’s equity will inc</w:t>
      </w:r>
      <w:r w:rsidR="00737532">
        <w:t>rease or stay constant and why.</w:t>
      </w:r>
    </w:p>
    <w:p w:rsidR="008628A2" w:rsidRDefault="008628A2" w:rsidP="00E753FF">
      <w:pPr>
        <w:numPr>
          <w:ilvl w:val="0"/>
          <w:numId w:val="2"/>
        </w:numPr>
        <w:spacing w:line="360" w:lineRule="auto"/>
      </w:pPr>
      <w:r>
        <w:t xml:space="preserve">Calculate EFN for each of the year and increase Debt and equity in a way so that the debt to equity ratio stays constant. </w:t>
      </w:r>
    </w:p>
    <w:p w:rsidR="001D09BF" w:rsidRDefault="001D09BF" w:rsidP="00E753FF">
      <w:pPr>
        <w:numPr>
          <w:ilvl w:val="0"/>
          <w:numId w:val="2"/>
        </w:numPr>
        <w:spacing w:line="360" w:lineRule="auto"/>
      </w:pPr>
      <w:r>
        <w:t>Calculate cash flow</w:t>
      </w:r>
      <w:r w:rsidR="00737532">
        <w:t>s</w:t>
      </w:r>
      <w:r>
        <w:t xml:space="preserve"> from the pro-forma statements</w:t>
      </w:r>
      <w:r w:rsidR="00737532">
        <w:t>.</w:t>
      </w:r>
    </w:p>
    <w:p w:rsidR="007F52F6" w:rsidRDefault="007F52F6" w:rsidP="007F52F6">
      <w:pPr>
        <w:spacing w:line="360" w:lineRule="auto"/>
      </w:pPr>
    </w:p>
    <w:p w:rsidR="007F52F6" w:rsidRDefault="007F52F6" w:rsidP="007F52F6">
      <w:pPr>
        <w:spacing w:line="360" w:lineRule="auto"/>
      </w:pPr>
    </w:p>
    <w:p w:rsidR="007F52F6" w:rsidRDefault="007F52F6" w:rsidP="007F52F6">
      <w:pPr>
        <w:spacing w:line="360" w:lineRule="auto"/>
      </w:pPr>
    </w:p>
    <w:p w:rsidR="007F52F6" w:rsidRDefault="007F52F6" w:rsidP="007F52F6">
      <w:pPr>
        <w:spacing w:line="360" w:lineRule="auto"/>
      </w:pPr>
    </w:p>
    <w:p w:rsidR="007F52F6" w:rsidRDefault="007F52F6" w:rsidP="007F52F6">
      <w:pPr>
        <w:spacing w:line="360" w:lineRule="auto"/>
      </w:pPr>
    </w:p>
    <w:p w:rsidR="007F52F6" w:rsidRDefault="007F52F6" w:rsidP="007F52F6">
      <w:pPr>
        <w:spacing w:line="360" w:lineRule="auto"/>
      </w:pPr>
    </w:p>
    <w:p w:rsidR="007F52F6" w:rsidRDefault="007F52F6" w:rsidP="007F52F6">
      <w:pPr>
        <w:spacing w:line="360" w:lineRule="auto"/>
      </w:pPr>
    </w:p>
    <w:p w:rsidR="007F52F6" w:rsidRDefault="007F52F6" w:rsidP="007F52F6">
      <w:pPr>
        <w:spacing w:line="360" w:lineRule="auto"/>
      </w:pPr>
    </w:p>
    <w:p w:rsidR="007F52F6" w:rsidRDefault="007F52F6" w:rsidP="007F52F6">
      <w:pPr>
        <w:spacing w:line="360" w:lineRule="auto"/>
      </w:pPr>
    </w:p>
    <w:p w:rsidR="008A6EA6" w:rsidRDefault="008A6EA6" w:rsidP="008A6EA6">
      <w:pPr>
        <w:ind w:left="360"/>
        <w:jc w:val="center"/>
        <w:rPr>
          <w:b/>
          <w:bCs/>
          <w:sz w:val="28"/>
          <w:szCs w:val="28"/>
        </w:rPr>
      </w:pPr>
    </w:p>
    <w:p w:rsidR="008A6EA6" w:rsidRDefault="008A6EA6" w:rsidP="008A6EA6">
      <w:pPr>
        <w:spacing w:line="360" w:lineRule="auto"/>
        <w:jc w:val="center"/>
      </w:pPr>
      <w:r w:rsidRPr="00131355">
        <w:rPr>
          <w:rFonts w:ascii="Comic Sans MS" w:hAnsi="Comic Sans MS"/>
          <w:b/>
        </w:rPr>
        <w:t xml:space="preserve">Deadline: On or before </w:t>
      </w:r>
      <w:r w:rsidR="00EA3C33">
        <w:rPr>
          <w:rFonts w:ascii="Comic Sans MS" w:hAnsi="Comic Sans MS"/>
          <w:b/>
        </w:rPr>
        <w:t xml:space="preserve">3 </w:t>
      </w:r>
      <w:r w:rsidRPr="00131355">
        <w:rPr>
          <w:rFonts w:ascii="Comic Sans MS" w:hAnsi="Comic Sans MS"/>
          <w:b/>
        </w:rPr>
        <w:t xml:space="preserve">PM, </w:t>
      </w:r>
      <w:r w:rsidR="00EA3C33">
        <w:rPr>
          <w:rFonts w:ascii="Comic Sans MS" w:hAnsi="Comic Sans MS"/>
          <w:b/>
          <w:u w:val="single"/>
        </w:rPr>
        <w:t>Tuesday</w:t>
      </w:r>
      <w:r w:rsidRPr="00131355">
        <w:rPr>
          <w:rFonts w:ascii="Comic Sans MS" w:hAnsi="Comic Sans MS"/>
          <w:b/>
          <w:u w:val="single"/>
        </w:rPr>
        <w:t xml:space="preserve">, </w:t>
      </w:r>
      <w:r w:rsidR="00EA3C33">
        <w:rPr>
          <w:rFonts w:ascii="Comic Sans MS" w:hAnsi="Comic Sans MS"/>
          <w:b/>
          <w:u w:val="single"/>
        </w:rPr>
        <w:t>December 05</w:t>
      </w:r>
      <w:r w:rsidRPr="00131355">
        <w:rPr>
          <w:rFonts w:ascii="Comic Sans MS" w:hAnsi="Comic Sans MS"/>
          <w:b/>
          <w:u w:val="single"/>
        </w:rPr>
        <w:t>, 201</w:t>
      </w:r>
      <w:r>
        <w:rPr>
          <w:rFonts w:ascii="Comic Sans MS" w:hAnsi="Comic Sans MS"/>
          <w:b/>
          <w:u w:val="single"/>
        </w:rPr>
        <w:t>7</w:t>
      </w:r>
      <w:bookmarkStart w:id="0" w:name="_GoBack"/>
      <w:bookmarkEnd w:id="0"/>
    </w:p>
    <w:sectPr w:rsidR="008A6EA6" w:rsidSect="00131355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6A2" w:rsidRDefault="00C566A2" w:rsidP="008A6EA6">
      <w:r>
        <w:separator/>
      </w:r>
    </w:p>
  </w:endnote>
  <w:endnote w:type="continuationSeparator" w:id="0">
    <w:p w:rsidR="00C566A2" w:rsidRDefault="00C566A2" w:rsidP="008A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6A2" w:rsidRDefault="00C566A2" w:rsidP="008A6EA6">
      <w:r>
        <w:separator/>
      </w:r>
    </w:p>
  </w:footnote>
  <w:footnote w:type="continuationSeparator" w:id="0">
    <w:p w:rsidR="00C566A2" w:rsidRDefault="00C566A2" w:rsidP="008A6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0EE1"/>
    <w:multiLevelType w:val="hybridMultilevel"/>
    <w:tmpl w:val="E5EE88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D0510B"/>
    <w:multiLevelType w:val="hybridMultilevel"/>
    <w:tmpl w:val="2692F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6920DB"/>
    <w:multiLevelType w:val="hybridMultilevel"/>
    <w:tmpl w:val="158CF67A"/>
    <w:lvl w:ilvl="0" w:tplc="38B4DC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224708"/>
    <w:multiLevelType w:val="hybridMultilevel"/>
    <w:tmpl w:val="00C6E3DE"/>
    <w:lvl w:ilvl="0" w:tplc="4C1AEE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628A2"/>
    <w:rsid w:val="000C089A"/>
    <w:rsid w:val="000F0A30"/>
    <w:rsid w:val="00131355"/>
    <w:rsid w:val="00136D63"/>
    <w:rsid w:val="0017067E"/>
    <w:rsid w:val="00183A11"/>
    <w:rsid w:val="001D09BF"/>
    <w:rsid w:val="001E3F92"/>
    <w:rsid w:val="0020382D"/>
    <w:rsid w:val="002F6C4F"/>
    <w:rsid w:val="003B1121"/>
    <w:rsid w:val="004D6C5F"/>
    <w:rsid w:val="005229AD"/>
    <w:rsid w:val="00583734"/>
    <w:rsid w:val="00737532"/>
    <w:rsid w:val="007A5282"/>
    <w:rsid w:val="007F52F6"/>
    <w:rsid w:val="008628A2"/>
    <w:rsid w:val="0089216F"/>
    <w:rsid w:val="008A6EA6"/>
    <w:rsid w:val="009018AF"/>
    <w:rsid w:val="009E343C"/>
    <w:rsid w:val="00BF292D"/>
    <w:rsid w:val="00BF519F"/>
    <w:rsid w:val="00C566A2"/>
    <w:rsid w:val="00C707F4"/>
    <w:rsid w:val="00C929AA"/>
    <w:rsid w:val="00DF0482"/>
    <w:rsid w:val="00E753FF"/>
    <w:rsid w:val="00EA3C33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6F7C68-F477-4960-85EA-12E8089E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A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5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6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EA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6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E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1: Ratio Analysis</vt:lpstr>
    </vt:vector>
  </TitlesOfParts>
  <Company>Personal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1: Ratio Analysis</dc:title>
  <dc:creator>User</dc:creator>
  <cp:lastModifiedBy>NSU</cp:lastModifiedBy>
  <cp:revision>11</cp:revision>
  <cp:lastPrinted>2017-08-10T09:28:00Z</cp:lastPrinted>
  <dcterms:created xsi:type="dcterms:W3CDTF">2017-06-13T07:54:00Z</dcterms:created>
  <dcterms:modified xsi:type="dcterms:W3CDTF">2017-11-07T01:44:00Z</dcterms:modified>
</cp:coreProperties>
</file>